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0D328D" w:rsidRPr="001C0C27" w:rsidRDefault="00CE1E56" w:rsidP="003E4A63">
      <w:pPr>
        <w:jc w:val="center"/>
        <w:rPr>
          <w:rFonts w:asciiTheme="minorHAnsi" w:hAnsiTheme="minorHAnsi" w:cstheme="minorHAnsi"/>
          <w:b/>
        </w:rPr>
      </w:pPr>
      <w:r w:rsidRPr="001C0C27">
        <w:rPr>
          <w:rFonts w:asciiTheme="minorHAnsi" w:hAnsiTheme="minorHAnsi" w:cstheme="minorHAnsi"/>
          <w:b/>
        </w:rPr>
        <w:t>CONSELHO ESTADUAL DO MEIO AMBIENTE – CONSEMA</w:t>
      </w:r>
    </w:p>
    <w:p w:rsidR="00772B13" w:rsidRDefault="00772B13" w:rsidP="00CE1E56">
      <w:pPr>
        <w:rPr>
          <w:rFonts w:asciiTheme="minorHAnsi" w:hAnsiTheme="minorHAnsi" w:cstheme="minorHAnsi"/>
          <w:b/>
        </w:rPr>
      </w:pPr>
    </w:p>
    <w:p w:rsidR="00012337" w:rsidRPr="00012337" w:rsidRDefault="00012337" w:rsidP="00CE1E56">
      <w:pPr>
        <w:rPr>
          <w:rFonts w:asciiTheme="minorHAnsi" w:hAnsiTheme="minorHAnsi" w:cstheme="minorHAnsi"/>
          <w:b/>
        </w:rPr>
      </w:pPr>
    </w:p>
    <w:p w:rsidR="008F6A09" w:rsidRPr="00A0770A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A0770A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A077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770A" w:rsidRPr="00A0770A">
        <w:rPr>
          <w:rFonts w:ascii="Calibri" w:hAnsi="Calibri" w:cs="Calibri"/>
          <w:b/>
          <w:sz w:val="22"/>
          <w:szCs w:val="22"/>
        </w:rPr>
        <w:t>134010/2014</w:t>
      </w:r>
    </w:p>
    <w:p w:rsidR="00E775CE" w:rsidRPr="00A0770A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proofErr w:type="spellStart"/>
      <w:r w:rsidR="00A0770A" w:rsidRPr="00A0770A">
        <w:rPr>
          <w:rFonts w:ascii="Calibri" w:hAnsi="Calibri" w:cs="Calibri"/>
          <w:b/>
          <w:sz w:val="22"/>
          <w:szCs w:val="22"/>
        </w:rPr>
        <w:t>Dieisson</w:t>
      </w:r>
      <w:proofErr w:type="spellEnd"/>
      <w:r w:rsidR="00A0770A" w:rsidRPr="00A0770A">
        <w:rPr>
          <w:rFonts w:ascii="Calibri" w:hAnsi="Calibri" w:cs="Calibri"/>
          <w:b/>
          <w:sz w:val="22"/>
          <w:szCs w:val="22"/>
        </w:rPr>
        <w:t xml:space="preserve"> Maciel </w:t>
      </w:r>
      <w:proofErr w:type="spellStart"/>
      <w:r w:rsidR="00A0770A" w:rsidRPr="00A0770A">
        <w:rPr>
          <w:rFonts w:ascii="Calibri" w:hAnsi="Calibri" w:cs="Calibri"/>
          <w:b/>
          <w:sz w:val="22"/>
          <w:szCs w:val="22"/>
        </w:rPr>
        <w:t>Guntzel</w:t>
      </w:r>
      <w:proofErr w:type="spellEnd"/>
    </w:p>
    <w:p w:rsidR="00A0770A" w:rsidRPr="00A0770A" w:rsidRDefault="00505F74" w:rsidP="00120C09">
      <w:pPr>
        <w:jc w:val="both"/>
        <w:rPr>
          <w:rFonts w:ascii="Calibri" w:hAnsi="Calibri" w:cs="Calibr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A0770A">
        <w:rPr>
          <w:rFonts w:asciiTheme="minorHAnsi" w:hAnsiTheme="minorHAnsi" w:cstheme="minorHAnsi"/>
          <w:sz w:val="22"/>
          <w:szCs w:val="22"/>
        </w:rPr>
        <w:t xml:space="preserve"> </w:t>
      </w:r>
      <w:r w:rsidR="00A0770A" w:rsidRPr="00A0770A">
        <w:rPr>
          <w:rFonts w:ascii="Calibri" w:hAnsi="Calibri" w:cs="Calibri"/>
          <w:sz w:val="22"/>
          <w:szCs w:val="22"/>
        </w:rPr>
        <w:t>2905, de 12/02/2014</w:t>
      </w:r>
    </w:p>
    <w:p w:rsidR="00012337" w:rsidRPr="00A0770A" w:rsidRDefault="00A0770A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 xml:space="preserve">Relator - </w:t>
      </w:r>
      <w:r w:rsidRPr="00A0770A">
        <w:rPr>
          <w:rFonts w:ascii="Calibri" w:hAnsi="Calibri" w:cs="Calibri"/>
          <w:sz w:val="22"/>
          <w:szCs w:val="22"/>
        </w:rPr>
        <w:t xml:space="preserve">André </w:t>
      </w:r>
      <w:proofErr w:type="spellStart"/>
      <w:r w:rsidRPr="00A0770A">
        <w:rPr>
          <w:rFonts w:ascii="Calibri" w:hAnsi="Calibri" w:cs="Calibri"/>
          <w:sz w:val="22"/>
          <w:szCs w:val="22"/>
        </w:rPr>
        <w:t>Stu</w:t>
      </w:r>
      <w:r w:rsidR="00236CBA">
        <w:rPr>
          <w:rFonts w:ascii="Calibri" w:hAnsi="Calibri" w:cs="Calibri"/>
          <w:sz w:val="22"/>
          <w:szCs w:val="22"/>
        </w:rPr>
        <w:t>mpf</w:t>
      </w:r>
      <w:proofErr w:type="spellEnd"/>
      <w:r w:rsidR="00236CBA">
        <w:rPr>
          <w:rFonts w:ascii="Calibri" w:hAnsi="Calibri" w:cs="Calibri"/>
          <w:sz w:val="22"/>
          <w:szCs w:val="22"/>
        </w:rPr>
        <w:t xml:space="preserve"> Jacob Gonçalves – FECOMÉRCIO</w:t>
      </w:r>
      <w:bookmarkStart w:id="0" w:name="_GoBack"/>
      <w:bookmarkEnd w:id="0"/>
      <w:r w:rsidR="00012337" w:rsidRPr="00A077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2337" w:rsidRPr="00A0770A" w:rsidRDefault="00A0770A" w:rsidP="00A0770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 xml:space="preserve">Advogado - </w:t>
      </w:r>
      <w:r w:rsidRPr="00A0770A">
        <w:rPr>
          <w:rFonts w:ascii="Calibri" w:hAnsi="Calibri" w:cs="Calibri"/>
          <w:sz w:val="22"/>
          <w:szCs w:val="22"/>
        </w:rPr>
        <w:t xml:space="preserve">André Eduardo </w:t>
      </w:r>
      <w:proofErr w:type="spellStart"/>
      <w:r w:rsidRPr="00A0770A">
        <w:rPr>
          <w:rFonts w:ascii="Calibri" w:hAnsi="Calibri" w:cs="Calibri"/>
          <w:sz w:val="22"/>
          <w:szCs w:val="22"/>
        </w:rPr>
        <w:t>Esquiçato</w:t>
      </w:r>
      <w:proofErr w:type="spellEnd"/>
      <w:r w:rsidRPr="00A0770A">
        <w:rPr>
          <w:rFonts w:ascii="Calibri" w:hAnsi="Calibri" w:cs="Calibri"/>
          <w:sz w:val="22"/>
          <w:szCs w:val="22"/>
        </w:rPr>
        <w:t xml:space="preserve"> Dias – OAB/MT n° 10.120</w:t>
      </w:r>
    </w:p>
    <w:p w:rsidR="008157B8" w:rsidRPr="00A0770A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2</w:t>
      </w:r>
      <w:r w:rsidR="00CE1E56" w:rsidRPr="00A0770A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A0770A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7B1509" w:rsidRPr="00A0770A" w:rsidRDefault="00A0770A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>059</w:t>
      </w:r>
      <w:r w:rsidR="00550EF7" w:rsidRPr="00A0770A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A077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C77A6" w:rsidRPr="00A0770A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2337" w:rsidRPr="00994E9B" w:rsidRDefault="00A0770A" w:rsidP="00012337">
      <w:pPr>
        <w:jc w:val="both"/>
        <w:rPr>
          <w:rFonts w:ascii="Calibri" w:hAnsi="Calibri" w:cs="Calibri"/>
          <w:sz w:val="22"/>
          <w:szCs w:val="22"/>
        </w:rPr>
      </w:pPr>
      <w:r w:rsidRPr="00A0770A">
        <w:rPr>
          <w:rFonts w:ascii="Calibri" w:hAnsi="Calibri" w:cs="Calibri"/>
          <w:sz w:val="22"/>
          <w:szCs w:val="22"/>
        </w:rPr>
        <w:t>Auto de Infração n° 2905, de 12/02/2014. Auto de Inspeção n° 3413, de 12/02/2014. Relatório Técnico n° 036 CFE/SUF/SEMA/2014, de 27/02/2014. Por operar atividade potencialmente poluidora sem a devida licença ambiental (LO. N° 302778/2011 vencido em 25/08/2012) e em desacordo com as normas. Por lançamento de resíduos líquidos (</w:t>
      </w:r>
      <w:proofErr w:type="spellStart"/>
      <w:r w:rsidRPr="00A0770A">
        <w:rPr>
          <w:rFonts w:ascii="Calibri" w:hAnsi="Calibri" w:cs="Calibri"/>
          <w:sz w:val="22"/>
          <w:szCs w:val="22"/>
        </w:rPr>
        <w:t>necrochorume</w:t>
      </w:r>
      <w:proofErr w:type="spellEnd"/>
      <w:r w:rsidRPr="00A0770A">
        <w:rPr>
          <w:rFonts w:ascii="Calibri" w:hAnsi="Calibri" w:cs="Calibri"/>
          <w:sz w:val="22"/>
          <w:szCs w:val="22"/>
        </w:rPr>
        <w:t xml:space="preserve"> animal) em desacordo com as normas. Decisão Administrativa n° 2581/SPA/SEMA/2018, de 21/11/2018, pela homologação do Auto de Infração n. 2905, de 12/02/2014, arbitrando multa de R$ 150.000,00 (cento e cinquenta mil reais) com fulcro no artigo 62, V do Decreto Federal n° 6514/2008. Requer o recorrente que seja receber, acolher e dar provimento ao presente recurso ao Pleno do Conselho Estadual do Meio Ambiente de Mato Grosso em todos os seus termos e fundamentos. Reconhecer de pleno direito as preliminares, de nulidade, tendo em vista a ausência do laudo de constatação (laudo pericial) e/ou da violação do princípio da segurança jurídica, “princípio constitucional do devido processo legal” e do “princípio da motivação”. No mérito, reconhecer que o recorrente agia de acordo com a LO obtida quanto à destinação dos resídu</w:t>
      </w:r>
      <w:r w:rsidR="00F1248D">
        <w:rPr>
          <w:rFonts w:ascii="Calibri" w:hAnsi="Calibri" w:cs="Calibri"/>
          <w:sz w:val="22"/>
          <w:szCs w:val="22"/>
        </w:rPr>
        <w:t>os da compostagem</w:t>
      </w:r>
      <w:r w:rsidRPr="00A0770A">
        <w:rPr>
          <w:rFonts w:ascii="Calibri" w:hAnsi="Calibri" w:cs="Calibri"/>
          <w:sz w:val="22"/>
          <w:szCs w:val="22"/>
        </w:rPr>
        <w:t>, devendo em todos os casos ser anulado o auto de infração n° 2509. No mérito ainda, reconhecer e declarar a nulidade do auto de infração n° 2905, por estar o mesmo em flagrante desrespeito ao Direito Pátrio, pela violação do princípio da motivação, princípio da segurança jurídica, princípio do devido processo legal e de outros princípios constitucionais, como a ampla defesa e contraditório, necessários para validade e eficácia da autuação e por consequência, cancelar a multa administrativa.</w:t>
      </w:r>
      <w:r w:rsidR="00994E9B">
        <w:rPr>
          <w:rFonts w:ascii="Calibri" w:hAnsi="Calibri" w:cs="Calibri"/>
          <w:sz w:val="22"/>
          <w:szCs w:val="22"/>
        </w:rPr>
        <w:t xml:space="preserve"> </w:t>
      </w:r>
      <w:r w:rsidR="00012337" w:rsidRPr="00A0770A">
        <w:rPr>
          <w:rFonts w:asciiTheme="minorHAnsi" w:hAnsiTheme="minorHAnsi" w:cstheme="minorHAnsi"/>
          <w:sz w:val="22"/>
          <w:szCs w:val="22"/>
        </w:rPr>
        <w:t xml:space="preserve">Recurso </w:t>
      </w:r>
      <w:r w:rsidRPr="00A0770A">
        <w:rPr>
          <w:rFonts w:asciiTheme="minorHAnsi" w:hAnsiTheme="minorHAnsi" w:cstheme="minorHAnsi"/>
          <w:sz w:val="22"/>
          <w:szCs w:val="22"/>
        </w:rPr>
        <w:t>im</w:t>
      </w:r>
      <w:r w:rsidR="00012337" w:rsidRPr="00A0770A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A0770A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A0770A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A0770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A0770A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A0770A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AC7ADD" w:rsidRPr="00A077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C0C27" w:rsidRPr="00A0770A">
        <w:rPr>
          <w:rFonts w:asciiTheme="minorHAnsi" w:hAnsiTheme="minorHAnsi" w:cstheme="minorHAnsi"/>
          <w:sz w:val="22"/>
          <w:szCs w:val="22"/>
        </w:rPr>
        <w:t xml:space="preserve"> </w:t>
      </w:r>
      <w:r w:rsidR="00A0770A" w:rsidRPr="00A0770A">
        <w:rPr>
          <w:rFonts w:ascii="Calibri" w:hAnsi="Calibri" w:cs="Calibri"/>
          <w:sz w:val="22"/>
          <w:szCs w:val="22"/>
        </w:rPr>
        <w:t>por unanimidade, negar provimento ao recurso interposto pelo recorrente, acolhendo o voto relator, reconhecendo parcial provimento ao recurso interposto, meramente para reduzir a penalidade imposta no auto de infração n° 2905/2014 para o mínimo legal, na importância de R$ 5.000,00 (cinco mil reais)</w:t>
      </w:r>
      <w:r w:rsidR="00F1248D">
        <w:rPr>
          <w:rFonts w:ascii="Calibri" w:hAnsi="Calibri" w:cs="Calibri"/>
          <w:sz w:val="22"/>
          <w:szCs w:val="22"/>
        </w:rPr>
        <w:t xml:space="preserve">, tendo em vista não ter um parâmetro de estabelecimento para a aplicação do valor aplicado na decisão administrativa, bem como sopesando que o recorrente estava com pedido de Licença Ambiental tramitando perante a SEMA. </w:t>
      </w:r>
    </w:p>
    <w:p w:rsidR="00517EE9" w:rsidRPr="00A0770A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A0770A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A0770A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A0770A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A0770A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770A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A0770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770A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A0770A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770A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A0770A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A0770A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A0770A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A0770A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A0770A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770A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A0770A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A0770A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A0770A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A0770A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A0770A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A0770A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A0770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A0770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A0770A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A0770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A0770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A0770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A0770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6CBA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248D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C8F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65FB-1028-4EDE-8210-380522F2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2022-03-31T14:34:00Z</dcterms:created>
  <dcterms:modified xsi:type="dcterms:W3CDTF">2022-04-05T17:13:00Z</dcterms:modified>
</cp:coreProperties>
</file>